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7C4" w:rsidRPr="00826617" w:rsidRDefault="00826617" w:rsidP="005D69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СТАНОВИЩЕ</w:t>
      </w:r>
    </w:p>
    <w:p w:rsidR="00B247C4" w:rsidRPr="00B247C4" w:rsidRDefault="00B247C4" w:rsidP="005D69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по конкурс за заемане на академичната длъжност </w:t>
      </w:r>
      <w:r w:rsidR="008D512A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професор</w:t>
      </w:r>
      <w:r w:rsidR="008D512A">
        <w:rPr>
          <w:rFonts w:ascii="Times New Roman" w:hAnsi="Times New Roman" w:cs="Times New Roman"/>
          <w:sz w:val="24"/>
          <w:szCs w:val="24"/>
          <w:lang w:val="bg-BG"/>
        </w:rPr>
        <w:t>“</w:t>
      </w:r>
    </w:p>
    <w:p w:rsidR="00B247C4" w:rsidRPr="000A7EB1" w:rsidRDefault="00B247C4" w:rsidP="005D69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val="bg-BG"/>
        </w:rPr>
        <w:t>професионално направление</w:t>
      </w:r>
      <w:r w:rsidR="00C2264B"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4.4 Науки за Земята</w:t>
      </w:r>
      <w:r w:rsidR="00C2264B">
        <w:rPr>
          <w:rFonts w:ascii="Times New Roman" w:hAnsi="Times New Roman" w:cs="Times New Roman"/>
          <w:sz w:val="24"/>
          <w:szCs w:val="24"/>
          <w:lang w:val="bg-BG"/>
        </w:rPr>
        <w:t xml:space="preserve">, научна специалност </w:t>
      </w:r>
      <w:r w:rsidR="00605853" w:rsidRPr="00605853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Палеонтология и стратиграфия“</w:t>
      </w:r>
    </w:p>
    <w:p w:rsidR="005D6929" w:rsidRPr="00FA796E" w:rsidRDefault="005D6929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6929" w:rsidRPr="00FA796E" w:rsidRDefault="008D512A" w:rsidP="003146A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46A7">
        <w:rPr>
          <w:rFonts w:ascii="Times New Roman" w:hAnsi="Times New Roman" w:cs="Times New Roman"/>
          <w:b/>
          <w:sz w:val="24"/>
          <w:szCs w:val="24"/>
          <w:lang w:val="ru-RU"/>
        </w:rPr>
        <w:t>Кандидат</w:t>
      </w:r>
      <w:r w:rsidRPr="00FA796E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доц.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д-р 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Борис Владимиров Вълчев</w:t>
      </w:r>
      <w:r w:rsidR="005D6929" w:rsidRPr="00FA796E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5D6929" w:rsidRPr="00FA796E" w:rsidRDefault="000A7EB1" w:rsidP="003146A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катедра </w:t>
      </w:r>
      <w:r w:rsidR="0040146F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>Геология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геоинформатика</w:t>
      </w:r>
      <w:r w:rsidR="0040146F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>, Геолого</w:t>
      </w:r>
      <w:r>
        <w:rPr>
          <w:rFonts w:ascii="Times New Roman" w:hAnsi="Times New Roman" w:cs="Times New Roman"/>
          <w:sz w:val="24"/>
          <w:szCs w:val="24"/>
          <w:lang w:val="bg-BG"/>
        </w:rPr>
        <w:t>проучвателен</w:t>
      </w:r>
      <w:r w:rsidR="005D6929"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факултет,</w:t>
      </w:r>
    </w:p>
    <w:p w:rsidR="00B247C4" w:rsidRPr="00FA796E" w:rsidRDefault="000A7EB1" w:rsidP="003146A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Минно-геоложки университет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„Св.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Иван Рилски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>“</w:t>
      </w:r>
    </w:p>
    <w:p w:rsidR="005D6929" w:rsidRPr="00FA796E" w:rsidRDefault="00773F3D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46A7">
        <w:rPr>
          <w:rFonts w:ascii="Times New Roman" w:hAnsi="Times New Roman" w:cs="Times New Roman"/>
          <w:b/>
          <w:sz w:val="24"/>
          <w:szCs w:val="24"/>
          <w:lang w:val="ru-RU"/>
        </w:rPr>
        <w:t>Член на Научно</w:t>
      </w:r>
      <w:r w:rsidR="00B247C4" w:rsidRPr="003146A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жури</w:t>
      </w:r>
      <w:r w:rsidR="00B247C4" w:rsidRPr="00FA796E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  <w:r w:rsidR="00B247C4"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проф</w:t>
      </w:r>
      <w:r w:rsidR="00B247C4"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. д-р </w:t>
      </w:r>
      <w:r w:rsidR="00320253">
        <w:rPr>
          <w:rFonts w:ascii="Times New Roman" w:hAnsi="Times New Roman" w:cs="Times New Roman"/>
          <w:sz w:val="24"/>
          <w:szCs w:val="24"/>
          <w:lang w:val="bg-BG"/>
        </w:rPr>
        <w:t>Марлена Илиева Янева</w:t>
      </w:r>
      <w:r w:rsidR="005D6929" w:rsidRPr="00FA796E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320253" w:rsidRDefault="00320253" w:rsidP="00314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Геологически институт „Акад. Страшимир Димитров“, БАН</w:t>
      </w:r>
    </w:p>
    <w:p w:rsidR="00B247C4" w:rsidRPr="00320253" w:rsidRDefault="00B247C4" w:rsidP="005D69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514BA" w:rsidRDefault="00C514BA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Настоящ</w:t>
      </w:r>
      <w:r w:rsidR="00454FBF">
        <w:rPr>
          <w:rFonts w:ascii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454FBF">
        <w:rPr>
          <w:rFonts w:ascii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54FBF">
        <w:rPr>
          <w:rFonts w:ascii="Times New Roman" w:hAnsi="Times New Roman" w:cs="Times New Roman"/>
          <w:sz w:val="24"/>
          <w:szCs w:val="24"/>
          <w:lang w:val="bg-BG"/>
        </w:rPr>
        <w:t>становище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0253">
        <w:rPr>
          <w:rFonts w:ascii="Times New Roman" w:hAnsi="Times New Roman" w:cs="Times New Roman"/>
          <w:sz w:val="24"/>
          <w:szCs w:val="24"/>
          <w:lang w:val="bg-BG"/>
        </w:rPr>
        <w:t>е изготвено съгласно решение</w:t>
      </w:r>
      <w:r w:rsidRPr="00A76F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0253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270D54" w:rsidRPr="00B00F83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270D54" w:rsidRPr="00B00F83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70D54"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="00A76F9E"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74518B">
        <w:rPr>
          <w:rFonts w:ascii="Times New Roman" w:hAnsi="Times New Roman" w:cs="Times New Roman"/>
          <w:sz w:val="24"/>
          <w:szCs w:val="24"/>
          <w:lang w:val="bg-BG"/>
        </w:rPr>
        <w:t xml:space="preserve">първо </w:t>
      </w:r>
      <w:r w:rsidR="00A76F9E" w:rsidRPr="00B00F83">
        <w:rPr>
          <w:rFonts w:ascii="Times New Roman" w:hAnsi="Times New Roman" w:cs="Times New Roman"/>
          <w:sz w:val="24"/>
          <w:szCs w:val="24"/>
          <w:lang w:val="bg-BG"/>
        </w:rPr>
        <w:t>заседани</w:t>
      </w:r>
      <w:r w:rsidR="00A76F9E" w:rsidRPr="00B00F83">
        <w:rPr>
          <w:rFonts w:ascii="Times New Roman" w:hAnsi="Times New Roman" w:cs="Times New Roman"/>
          <w:sz w:val="24"/>
          <w:szCs w:val="24"/>
        </w:rPr>
        <w:t>e</w:t>
      </w:r>
      <w:r w:rsidR="00A76F9E"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 на Н</w:t>
      </w:r>
      <w:r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аучно жури, назначено със заповед </w:t>
      </w:r>
      <w:r w:rsidR="00B00F83" w:rsidRPr="00B00F83">
        <w:rPr>
          <w:rFonts w:ascii="Times New Roman" w:hAnsi="Times New Roman" w:cs="Times New Roman"/>
          <w:sz w:val="24"/>
          <w:szCs w:val="24"/>
          <w:lang w:val="bg-BG"/>
        </w:rPr>
        <w:t>№ Р</w:t>
      </w:r>
      <w:r w:rsidR="0074518B">
        <w:rPr>
          <w:rFonts w:ascii="Times New Roman" w:hAnsi="Times New Roman" w:cs="Times New Roman"/>
          <w:sz w:val="24"/>
          <w:szCs w:val="24"/>
          <w:lang w:val="bg-BG"/>
        </w:rPr>
        <w:t>Д 13-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70D54" w:rsidRPr="00B00F83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="00270D54" w:rsidRPr="00B00F8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4518B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270D54" w:rsidRPr="00B00F83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70D54"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Pr="00B00F83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Ректора на 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Минно-геоложкия университет</w:t>
      </w:r>
      <w:r w:rsidR="000A7EB1"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„Св.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 xml:space="preserve"> Иван Рилски</w:t>
      </w:r>
      <w:r w:rsidR="000A7EB1" w:rsidRPr="00FA796E">
        <w:rPr>
          <w:rFonts w:ascii="Times New Roman" w:hAnsi="Times New Roman" w:cs="Times New Roman"/>
          <w:sz w:val="24"/>
          <w:szCs w:val="24"/>
          <w:lang w:val="ru-RU"/>
        </w:rPr>
        <w:t>“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54FBF">
        <w:rPr>
          <w:rFonts w:ascii="Times New Roman" w:hAnsi="Times New Roman" w:cs="Times New Roman"/>
          <w:sz w:val="24"/>
          <w:szCs w:val="24"/>
          <w:lang w:val="bg-BG"/>
        </w:rPr>
        <w:t xml:space="preserve"> Изготвено</w:t>
      </w:r>
      <w:r w:rsidR="008D512A">
        <w:rPr>
          <w:rFonts w:ascii="Times New Roman" w:hAnsi="Times New Roman" w:cs="Times New Roman"/>
          <w:sz w:val="24"/>
          <w:szCs w:val="24"/>
          <w:lang w:val="bg-BG"/>
        </w:rPr>
        <w:t xml:space="preserve"> е в съответствие с изискванията на </w:t>
      </w:r>
      <w:r w:rsidR="00605853" w:rsidRPr="00605853">
        <w:rPr>
          <w:rFonts w:ascii="Times New Roman" w:hAnsi="Times New Roman" w:cs="Times New Roman"/>
          <w:sz w:val="24"/>
          <w:szCs w:val="24"/>
          <w:lang w:val="bg-BG"/>
        </w:rPr>
        <w:t>Зак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 xml:space="preserve">она за висшето образование (ЗВО), </w:t>
      </w:r>
      <w:r w:rsidR="00605853" w:rsidRPr="00605853">
        <w:rPr>
          <w:rFonts w:ascii="Times New Roman" w:hAnsi="Times New Roman" w:cs="Times New Roman"/>
          <w:sz w:val="24"/>
          <w:szCs w:val="24"/>
          <w:lang w:val="bg-BG"/>
        </w:rPr>
        <w:t>Закона за развитие на академичния съста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 xml:space="preserve">в в Република България (ЗРАСРБ), </w:t>
      </w:r>
      <w:r w:rsidR="00605853" w:rsidRPr="00605853">
        <w:rPr>
          <w:rFonts w:ascii="Times New Roman" w:hAnsi="Times New Roman" w:cs="Times New Roman"/>
          <w:sz w:val="24"/>
          <w:szCs w:val="24"/>
          <w:lang w:val="bg-BG"/>
        </w:rPr>
        <w:t>Правилника за прилагане на закона за развитие на академичния състав в Република България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605853" w:rsidRPr="00605853">
        <w:rPr>
          <w:rFonts w:ascii="Times New Roman" w:hAnsi="Times New Roman" w:cs="Times New Roman"/>
          <w:sz w:val="24"/>
          <w:szCs w:val="24"/>
          <w:lang w:val="bg-BG"/>
        </w:rPr>
        <w:t>Правилата за заемане на академични длъжности при МГУ „Св. Иван Рилски“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605853" w:rsidRPr="00605853">
        <w:rPr>
          <w:rFonts w:ascii="Times New Roman" w:hAnsi="Times New Roman" w:cs="Times New Roman"/>
          <w:sz w:val="24"/>
          <w:szCs w:val="24"/>
          <w:lang w:val="bg-BG"/>
        </w:rPr>
        <w:t>Минималните национални изисквания и вътрешните критерии на институцията.</w:t>
      </w:r>
    </w:p>
    <w:p w:rsidR="008D512A" w:rsidRDefault="008D512A" w:rsidP="005D69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Конкурсът за 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професор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>“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D512A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професионално направление</w:t>
      </w:r>
      <w:r w:rsidR="000A7EB1"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4.4 Науки за Земята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, научна специалност „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Палеонтология и стратиграфия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605853" w:rsidRPr="00FA796E">
        <w:rPr>
          <w:lang w:val="ru-RU"/>
        </w:rPr>
        <w:t xml:space="preserve"> </w:t>
      </w:r>
      <w:r w:rsidR="00605853" w:rsidRPr="00605853">
        <w:rPr>
          <w:rFonts w:ascii="Times New Roman" w:hAnsi="Times New Roman" w:cs="Times New Roman"/>
          <w:sz w:val="24"/>
          <w:szCs w:val="24"/>
          <w:lang w:val="bg-BG"/>
        </w:rPr>
        <w:t>за нуждите на катедра „Геология и геоинформатика“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е </w:t>
      </w:r>
      <w:r w:rsidRPr="008D512A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>бявен в „Държавен вестник“, бр.</w:t>
      </w:r>
      <w:r w:rsidR="00270D54" w:rsidRPr="00270D54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8C7A4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70D54" w:rsidRPr="00270D54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70D54" w:rsidRPr="00270D5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4518B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70D54" w:rsidRPr="00270D54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270D54" w:rsidRPr="00270D54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 съответния срок молба за участие е подал единствен кандидат 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доц.</w:t>
      </w:r>
      <w:r w:rsidR="00270D54" w:rsidRPr="00270D54">
        <w:rPr>
          <w:rFonts w:ascii="Times New Roman" w:hAnsi="Times New Roman" w:cs="Times New Roman"/>
          <w:sz w:val="24"/>
          <w:szCs w:val="24"/>
          <w:lang w:val="bg-BG"/>
        </w:rPr>
        <w:t xml:space="preserve"> д-р 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Борис Владимиров Вълчев</w:t>
      </w:r>
      <w:r w:rsidR="00454FBF">
        <w:rPr>
          <w:rFonts w:ascii="Times New Roman" w:hAnsi="Times New Roman" w:cs="Times New Roman"/>
          <w:sz w:val="24"/>
          <w:szCs w:val="24"/>
          <w:lang w:val="bg-BG"/>
        </w:rPr>
        <w:t>, ко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>й</w:t>
      </w:r>
      <w:r>
        <w:rPr>
          <w:rFonts w:ascii="Times New Roman" w:hAnsi="Times New Roman" w:cs="Times New Roman"/>
          <w:sz w:val="24"/>
          <w:szCs w:val="24"/>
          <w:lang w:val="bg-BG"/>
        </w:rPr>
        <w:t>то е допуснат за участие в конк</w:t>
      </w:r>
      <w:r w:rsidR="00454FBF">
        <w:rPr>
          <w:rFonts w:ascii="Times New Roman" w:hAnsi="Times New Roman" w:cs="Times New Roman"/>
          <w:sz w:val="24"/>
          <w:szCs w:val="24"/>
          <w:lang w:val="bg-BG"/>
        </w:rPr>
        <w:t xml:space="preserve">урса. </w:t>
      </w:r>
    </w:p>
    <w:p w:rsidR="00605853" w:rsidRDefault="00605853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05853" w:rsidRPr="00605853" w:rsidRDefault="00605853" w:rsidP="005D69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Pr="00605853">
        <w:rPr>
          <w:rFonts w:ascii="Times New Roman" w:hAnsi="Times New Roman" w:cs="Times New Roman"/>
          <w:b/>
          <w:sz w:val="24"/>
          <w:szCs w:val="24"/>
          <w:lang w:val="bg-BG"/>
        </w:rPr>
        <w:t>Кратка характеристика на кандидата и представените материали</w:t>
      </w:r>
    </w:p>
    <w:p w:rsidR="00605853" w:rsidRDefault="00605853" w:rsidP="0052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Доц.</w:t>
      </w:r>
      <w:r w:rsidR="0042185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Борис Вълчев се</w:t>
      </w:r>
      <w:r w:rsidR="0042185B">
        <w:rPr>
          <w:rFonts w:ascii="Times New Roman" w:hAnsi="Times New Roman" w:cs="Times New Roman"/>
          <w:sz w:val="24"/>
          <w:szCs w:val="24"/>
          <w:lang w:val="bg-BG"/>
        </w:rPr>
        <w:t xml:space="preserve"> е 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>придобива магистърската си степен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>по геология със специализация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1639C" w:rsidRPr="00605853">
        <w:rPr>
          <w:rFonts w:ascii="Times New Roman" w:hAnsi="Times New Roman" w:cs="Times New Roman"/>
          <w:sz w:val="24"/>
          <w:szCs w:val="24"/>
          <w:lang w:val="bg-BG"/>
        </w:rPr>
        <w:t>по палеонтология и стратиграфия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 xml:space="preserve"> през 1996 г. в 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>СУ „Св. Климент Охридски”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>рез 20</w:t>
      </w:r>
      <w:r>
        <w:rPr>
          <w:rFonts w:ascii="Times New Roman" w:hAnsi="Times New Roman" w:cs="Times New Roman"/>
          <w:sz w:val="24"/>
          <w:szCs w:val="24"/>
          <w:lang w:val="bg-BG"/>
        </w:rPr>
        <w:t>02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 xml:space="preserve"> г. придобива д</w:t>
      </w:r>
      <w:r w:rsidR="00270D54" w:rsidRPr="00270D54">
        <w:rPr>
          <w:rFonts w:ascii="Times New Roman" w:hAnsi="Times New Roman" w:cs="Times New Roman"/>
          <w:sz w:val="24"/>
          <w:szCs w:val="24"/>
          <w:lang w:val="bg-BG"/>
        </w:rPr>
        <w:t xml:space="preserve">окторска степен 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>по палеонтология и стратиграфия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 xml:space="preserve"> отново в Софийския университет.</w:t>
      </w:r>
      <w:r w:rsidR="0042185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 xml:space="preserve">Академичното му развитие започва </w:t>
      </w:r>
      <w:r w:rsidR="0042185B" w:rsidRPr="0042185B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42185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70D54" w:rsidRPr="00270D54">
        <w:rPr>
          <w:rFonts w:ascii="Times New Roman" w:hAnsi="Times New Roman" w:cs="Times New Roman"/>
          <w:sz w:val="24"/>
          <w:szCs w:val="24"/>
          <w:lang w:val="bg-BG"/>
        </w:rPr>
        <w:t xml:space="preserve">катедра 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„Геология и геоинформатика“</w:t>
      </w:r>
      <w:r w:rsidR="00270D54" w:rsidRPr="0042185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Геологопроучвател</w:t>
      </w:r>
      <w:r w:rsidR="000A7EB1" w:rsidRPr="000A7EB1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0A7EB1">
        <w:rPr>
          <w:rFonts w:ascii="Times New Roman" w:hAnsi="Times New Roman" w:cs="Times New Roman"/>
          <w:sz w:val="24"/>
          <w:szCs w:val="24"/>
          <w:lang w:val="bg-BG"/>
        </w:rPr>
        <w:t>ия</w:t>
      </w:r>
      <w:r w:rsidR="000A7EB1" w:rsidRPr="000A7EB1">
        <w:rPr>
          <w:rFonts w:ascii="Times New Roman" w:hAnsi="Times New Roman" w:cs="Times New Roman"/>
          <w:sz w:val="24"/>
          <w:szCs w:val="24"/>
          <w:lang w:val="bg-BG"/>
        </w:rPr>
        <w:t xml:space="preserve"> факултет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 xml:space="preserve"> при </w:t>
      </w:r>
      <w:r w:rsidR="000A7EB1" w:rsidRPr="000A7EB1">
        <w:rPr>
          <w:rFonts w:ascii="Times New Roman" w:hAnsi="Times New Roman" w:cs="Times New Roman"/>
          <w:sz w:val="24"/>
          <w:szCs w:val="24"/>
          <w:lang w:val="bg-BG"/>
        </w:rPr>
        <w:t>МГУ „Св. Иван Рилски“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>през 2001 г., когато е назначен за асистент, и продължава в същата катедра до днес.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1639C">
        <w:rPr>
          <w:rFonts w:ascii="Times New Roman" w:hAnsi="Times New Roman" w:cs="Times New Roman"/>
          <w:sz w:val="24"/>
          <w:szCs w:val="24"/>
          <w:lang w:val="bg-BG"/>
        </w:rPr>
        <w:t>От 2002 г. е избран за главен асистент, о</w:t>
      </w:r>
      <w:r>
        <w:rPr>
          <w:rFonts w:ascii="Times New Roman" w:hAnsi="Times New Roman" w:cs="Times New Roman"/>
          <w:sz w:val="24"/>
          <w:szCs w:val="24"/>
          <w:lang w:val="bg-BG"/>
        </w:rPr>
        <w:t>т 2012 г. е доцент, а от 2020 г. е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 xml:space="preserve"> Декан на Геологопроучвателния факултет при МГ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У „Св. Иван Рилски“. В края на 2025 и началото на 2026 г. е </w:t>
      </w:r>
      <w:r w:rsidR="001C0627" w:rsidRPr="001C0627">
        <w:rPr>
          <w:rFonts w:ascii="Times New Roman" w:hAnsi="Times New Roman" w:cs="Times New Roman"/>
          <w:sz w:val="24"/>
          <w:szCs w:val="24"/>
          <w:lang w:val="bg-BG"/>
        </w:rPr>
        <w:t>в. и. д.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Ректор на 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>МГ</w:t>
      </w:r>
      <w:r>
        <w:rPr>
          <w:rFonts w:ascii="Times New Roman" w:hAnsi="Times New Roman" w:cs="Times New Roman"/>
          <w:sz w:val="24"/>
          <w:szCs w:val="24"/>
          <w:lang w:val="bg-BG"/>
        </w:rPr>
        <w:t>У „Св. Иван Рилски“.</w:t>
      </w:r>
    </w:p>
    <w:p w:rsidR="000509D3" w:rsidRDefault="00FA796E" w:rsidP="005D69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Доц. д-р Вълчев е автор на 96 статии, научни съобщения и разширени резюмета, 1 ръководство за учебни практики. Участва в 34 научни и образователни проекта, като ръководи 8 от тях. За участието си в конкурса д-р Вълчев е подбрал и представил 46 научни публикации, които са коректно посочени в справката за съответствие с минималните национални и институционални изисквания. Тези публикации не са участвали в предишни конкурси за главен асистент и доцент. От тях пет са в издания, попадащи във втория квартил, една в третия и девет в четвъртия. Значително преобладават публикациите на английски език (30 бр.), останалите са на български език. Доц. Вълчев е първи автор в 28 публикации, а три са самостоятелни. </w:t>
      </w:r>
    </w:p>
    <w:p w:rsidR="00454FBF" w:rsidRDefault="00605853" w:rsidP="005D69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5853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е предоставил </w:t>
      </w:r>
      <w:r w:rsidR="008E5041">
        <w:rPr>
          <w:rFonts w:ascii="Times New Roman" w:hAnsi="Times New Roman" w:cs="Times New Roman"/>
          <w:sz w:val="24"/>
          <w:szCs w:val="24"/>
          <w:lang w:val="bg-BG"/>
        </w:rPr>
        <w:t>всички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 xml:space="preserve"> материали и документи, които отговарят на изискванията на </w:t>
      </w:r>
      <w:r w:rsidR="00EE1263">
        <w:rPr>
          <w:rFonts w:ascii="Times New Roman" w:hAnsi="Times New Roman" w:cs="Times New Roman"/>
          <w:sz w:val="24"/>
          <w:szCs w:val="24"/>
          <w:lang w:val="bg-BG"/>
        </w:rPr>
        <w:t>ЗВО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EE1263">
        <w:rPr>
          <w:rFonts w:ascii="Times New Roman" w:hAnsi="Times New Roman" w:cs="Times New Roman"/>
          <w:sz w:val="24"/>
          <w:szCs w:val="24"/>
          <w:lang w:val="bg-BG"/>
        </w:rPr>
        <w:t>ЗРАСРБ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 xml:space="preserve">, Правилника за прилагане на закона за развитие на 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lastRenderedPageBreak/>
        <w:t>академичния състав в Република България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>Правилата за заемане на академични длъжности при МГУ „Св. Иван Рилски“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605853">
        <w:rPr>
          <w:rFonts w:ascii="Times New Roman" w:hAnsi="Times New Roman" w:cs="Times New Roman"/>
          <w:sz w:val="24"/>
          <w:szCs w:val="24"/>
          <w:lang w:val="bg-BG"/>
        </w:rPr>
        <w:t>Минималните национални изисквания и вътрешните критерии на институцията.</w:t>
      </w:r>
    </w:p>
    <w:p w:rsidR="00DA5C16" w:rsidRPr="00FA796E" w:rsidRDefault="00DA5C16" w:rsidP="005D69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05853" w:rsidRPr="00605853" w:rsidRDefault="00605853" w:rsidP="005D69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Pr="0060585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Основни научни </w:t>
      </w:r>
      <w:r w:rsidR="0013161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 научно-приложни </w:t>
      </w:r>
      <w:r w:rsidRPr="00605853">
        <w:rPr>
          <w:rFonts w:ascii="Times New Roman" w:hAnsi="Times New Roman" w:cs="Times New Roman"/>
          <w:b/>
          <w:sz w:val="24"/>
          <w:szCs w:val="24"/>
          <w:lang w:val="bg-BG"/>
        </w:rPr>
        <w:t>приноси</w:t>
      </w:r>
    </w:p>
    <w:p w:rsidR="00B107A8" w:rsidRDefault="00B107A8" w:rsidP="00523561">
      <w:pPr>
        <w:pStyle w:val="NormalWeb"/>
        <w:spacing w:before="0" w:beforeAutospacing="0" w:after="0" w:afterAutospacing="0"/>
        <w:rPr>
          <w:rStyle w:val="Strong"/>
          <w:b w:val="0"/>
        </w:rPr>
      </w:pPr>
      <w:r w:rsidRPr="000C5202">
        <w:rPr>
          <w:rStyle w:val="Strong"/>
          <w:b w:val="0"/>
        </w:rPr>
        <w:t>Научните приноси на кандидата са коректно представени в хабилитационна</w:t>
      </w:r>
      <w:r>
        <w:rPr>
          <w:rStyle w:val="Strong"/>
          <w:b w:val="0"/>
        </w:rPr>
        <w:t>та</w:t>
      </w:r>
      <w:r w:rsidRPr="000C5202">
        <w:rPr>
          <w:rStyle w:val="Strong"/>
          <w:b w:val="0"/>
        </w:rPr>
        <w:t xml:space="preserve"> справка и в справката за научните приноси</w:t>
      </w:r>
      <w:r>
        <w:rPr>
          <w:rStyle w:val="Strong"/>
          <w:b w:val="0"/>
        </w:rPr>
        <w:t xml:space="preserve"> и </w:t>
      </w:r>
      <w:r>
        <w:t>отразяват неговите задълбочени изследвания в областта на палеонтологията</w:t>
      </w:r>
      <w:r w:rsidR="00131616">
        <w:t xml:space="preserve"> и </w:t>
      </w:r>
      <w:r>
        <w:t>литостратиграфията</w:t>
      </w:r>
      <w:r w:rsidR="00131616">
        <w:t xml:space="preserve">, а научноприложните са в областта на </w:t>
      </w:r>
      <w:r w:rsidR="00DF1E76">
        <w:t>опазване на геоложкото наследство</w:t>
      </w:r>
      <w:r w:rsidRPr="000C5202">
        <w:rPr>
          <w:rStyle w:val="Strong"/>
          <w:b w:val="0"/>
        </w:rPr>
        <w:t>.</w:t>
      </w:r>
      <w:r>
        <w:rPr>
          <w:rStyle w:val="Strong"/>
          <w:b w:val="0"/>
        </w:rPr>
        <w:t xml:space="preserve"> Могат да се обобщят </w:t>
      </w:r>
      <w:r w:rsidR="00131616">
        <w:rPr>
          <w:rStyle w:val="Strong"/>
          <w:b w:val="0"/>
        </w:rPr>
        <w:t>както слеедва</w:t>
      </w:r>
      <w:r>
        <w:rPr>
          <w:rStyle w:val="Strong"/>
          <w:b w:val="0"/>
        </w:rPr>
        <w:t>:</w:t>
      </w:r>
    </w:p>
    <w:p w:rsidR="00B107A8" w:rsidRPr="000C5202" w:rsidRDefault="00B107A8" w:rsidP="00B107A8">
      <w:pPr>
        <w:pStyle w:val="NormalWeb"/>
        <w:numPr>
          <w:ilvl w:val="0"/>
          <w:numId w:val="25"/>
        </w:numPr>
        <w:spacing w:before="0" w:beforeAutospacing="0" w:after="0" w:afterAutospacing="0"/>
        <w:ind w:left="0" w:firstLine="357"/>
        <w:rPr>
          <w:rStyle w:val="Strong"/>
          <w:b w:val="0"/>
          <w:bCs w:val="0"/>
        </w:rPr>
      </w:pPr>
      <w:r w:rsidRPr="000C5202">
        <w:rPr>
          <w:rStyle w:val="Strong"/>
          <w:b w:val="0"/>
        </w:rPr>
        <w:t>Таксономи</w:t>
      </w:r>
      <w:r>
        <w:rPr>
          <w:rStyle w:val="Strong"/>
          <w:b w:val="0"/>
        </w:rPr>
        <w:t>я</w:t>
      </w:r>
      <w:r w:rsidRPr="000C5202">
        <w:rPr>
          <w:rStyle w:val="Strong"/>
          <w:b w:val="0"/>
        </w:rPr>
        <w:t xml:space="preserve"> и палеоеколо</w:t>
      </w:r>
      <w:r>
        <w:rPr>
          <w:rStyle w:val="Strong"/>
          <w:b w:val="0"/>
        </w:rPr>
        <w:t>гия на</w:t>
      </w:r>
      <w:r w:rsidRPr="000C5202">
        <w:rPr>
          <w:rStyle w:val="Strong"/>
          <w:b w:val="0"/>
        </w:rPr>
        <w:t xml:space="preserve"> малки фораминифери</w:t>
      </w:r>
      <w:r>
        <w:rPr>
          <w:rStyle w:val="Strong"/>
          <w:b w:val="0"/>
        </w:rPr>
        <w:t>.</w:t>
      </w:r>
    </w:p>
    <w:p w:rsidR="00B107A8" w:rsidRDefault="00B107A8" w:rsidP="00B107A8">
      <w:pPr>
        <w:pStyle w:val="NormalWeb"/>
        <w:spacing w:before="0" w:beforeAutospacing="0" w:after="0" w:afterAutospacing="0"/>
        <w:ind w:firstLine="357"/>
      </w:pPr>
      <w:r>
        <w:t>Кандидатът представя съществени резултати в областта на таксономията на малките фораминифери, основани на представителен по обем и географско покритие фосилен материал. Значителна част от определените видове са описани за първи път за територията на Република Северна Македония и е уточнено стратиграфското им разпространение.</w:t>
      </w:r>
    </w:p>
    <w:p w:rsidR="00B107A8" w:rsidRDefault="00B107A8" w:rsidP="00B107A8">
      <w:pPr>
        <w:pStyle w:val="NormalWeb"/>
        <w:spacing w:before="0" w:beforeAutospacing="0" w:after="0" w:afterAutospacing="0"/>
        <w:ind w:firstLine="357"/>
      </w:pPr>
      <w:r>
        <w:t>Съществен принос представляват и палеоекологичните анализи, при които са дефинирани морфоложки групи и е направена интерпретация на екологичните ниши (епифауна, плитка и дълбока инфауна) и хранителните стратегии на фораминиферите. Съпоставката на фосилни с описани съвременни асоциации разширява възможностите за реконструкция на палеосредите и предполага доминиране на асоциации, характерни за плитководни (шелфови) условия.</w:t>
      </w:r>
    </w:p>
    <w:p w:rsidR="00B107A8" w:rsidRPr="004A6528" w:rsidRDefault="00B107A8" w:rsidP="00B107A8">
      <w:pPr>
        <w:pStyle w:val="NormalWeb"/>
        <w:numPr>
          <w:ilvl w:val="0"/>
          <w:numId w:val="25"/>
        </w:numPr>
        <w:spacing w:before="0" w:beforeAutospacing="0" w:after="0" w:afterAutospacing="0"/>
        <w:rPr>
          <w:rStyle w:val="Strong"/>
          <w:b w:val="0"/>
          <w:bCs w:val="0"/>
        </w:rPr>
      </w:pPr>
      <w:r w:rsidRPr="000C5202">
        <w:rPr>
          <w:rStyle w:val="Strong"/>
          <w:b w:val="0"/>
        </w:rPr>
        <w:t>Литостратиграф</w:t>
      </w:r>
      <w:r>
        <w:rPr>
          <w:rStyle w:val="Strong"/>
          <w:b w:val="0"/>
        </w:rPr>
        <w:t>ия и хроностратиграфия.</w:t>
      </w:r>
    </w:p>
    <w:p w:rsidR="00B107A8" w:rsidRDefault="00B107A8" w:rsidP="00B107A8">
      <w:pPr>
        <w:pStyle w:val="NormalWeb"/>
        <w:spacing w:before="0" w:beforeAutospacing="0" w:after="0" w:afterAutospacing="0"/>
        <w:ind w:firstLine="360"/>
      </w:pPr>
      <w:r>
        <w:t>Литостратиграфските и хроностаратиграфските приноси на кандидата са значими както по обхват, така и по дълбочина на анализа. На основата на първична литоложка и сеизмична информация са идентифицирани и корелирани множество литостратиграфски единици в Североизточна България, включително в Добруджа и Долнокамчийския басейн.</w:t>
      </w:r>
    </w:p>
    <w:p w:rsidR="00B107A8" w:rsidRDefault="00B107A8" w:rsidP="00B107A8">
      <w:pPr>
        <w:pStyle w:val="NormalWeb"/>
        <w:spacing w:before="0" w:beforeAutospacing="0" w:after="0" w:afterAutospacing="0"/>
        <w:ind w:firstLine="360"/>
      </w:pPr>
      <w:r>
        <w:t>Получени са нови данни за литологията, границите, дебелината и пространственото разпространение на единиците. Закономерности в строежа и еволюцията на басейните са отразени в създадените триизмерни литостратиграфски и литоложки модели.</w:t>
      </w:r>
    </w:p>
    <w:p w:rsidR="00B107A8" w:rsidRDefault="00B107A8" w:rsidP="00B107A8">
      <w:pPr>
        <w:pStyle w:val="NormalWeb"/>
        <w:spacing w:before="0" w:beforeAutospacing="0" w:after="0" w:afterAutospacing="0"/>
        <w:ind w:firstLine="360"/>
      </w:pPr>
      <w:r>
        <w:t xml:space="preserve">На базата на реинтерпретация на публикувани биостратиграфски данни е уточнен хроностратиграфският обхват на литостратиграфските единици в изследваните райони. Новите резултати са визуализирани чрез триизмерен хроностратиграфски модел. </w:t>
      </w:r>
    </w:p>
    <w:p w:rsidR="00B107A8" w:rsidRPr="004A6528" w:rsidRDefault="00B107A8" w:rsidP="00B107A8">
      <w:pPr>
        <w:pStyle w:val="NormalWeb"/>
        <w:numPr>
          <w:ilvl w:val="0"/>
          <w:numId w:val="25"/>
        </w:numPr>
        <w:spacing w:before="0" w:beforeAutospacing="0" w:after="0" w:afterAutospacing="0"/>
        <w:rPr>
          <w:rStyle w:val="Strong"/>
          <w:b w:val="0"/>
        </w:rPr>
      </w:pPr>
      <w:r w:rsidRPr="004A6528">
        <w:rPr>
          <w:rStyle w:val="Strong"/>
          <w:b w:val="0"/>
        </w:rPr>
        <w:t>Кватернерна геология</w:t>
      </w:r>
      <w:r>
        <w:rPr>
          <w:rStyle w:val="Strong"/>
          <w:b w:val="0"/>
        </w:rPr>
        <w:t>.</w:t>
      </w:r>
    </w:p>
    <w:p w:rsidR="00B107A8" w:rsidRDefault="00B107A8" w:rsidP="00B107A8">
      <w:pPr>
        <w:pStyle w:val="NormalWeb"/>
        <w:spacing w:before="0" w:beforeAutospacing="0" w:after="0" w:afterAutospacing="0"/>
        <w:ind w:firstLine="360"/>
      </w:pPr>
      <w:r>
        <w:t xml:space="preserve">Тук се отнасят изследванията в Ямбол-Елховския регион, които допринасят за изясняване на седиментоложките и неотектонските особености на района. Описаните литоложки разновидности (калкрети и долокрети) и анализът на речните тераси и аградационни пакети позволява реконструкцията на неотектонското развитие. </w:t>
      </w:r>
    </w:p>
    <w:p w:rsidR="00B107A8" w:rsidRDefault="00B107A8" w:rsidP="00B107A8">
      <w:pPr>
        <w:pStyle w:val="NormalWeb"/>
        <w:spacing w:before="0" w:beforeAutospacing="0" w:after="0" w:afterAutospacing="0"/>
        <w:ind w:firstLine="360"/>
      </w:pPr>
      <w:r>
        <w:t>Приносът в изследването на холоценските морски тераси по българското Черноморие, се изразява в тяхната литоложка и палеонтоложка характеристика, с оглед стратиграфската им интерпретация.</w:t>
      </w:r>
    </w:p>
    <w:p w:rsidR="00B107A8" w:rsidRPr="004A6528" w:rsidRDefault="00B107A8" w:rsidP="00B107A8">
      <w:pPr>
        <w:pStyle w:val="NormalWeb"/>
        <w:numPr>
          <w:ilvl w:val="0"/>
          <w:numId w:val="25"/>
        </w:numPr>
        <w:spacing w:before="0" w:beforeAutospacing="0" w:after="0" w:afterAutospacing="0"/>
        <w:rPr>
          <w:rStyle w:val="Strong"/>
          <w:b w:val="0"/>
        </w:rPr>
      </w:pPr>
      <w:r w:rsidRPr="004A6528">
        <w:rPr>
          <w:rStyle w:val="Strong"/>
          <w:b w:val="0"/>
        </w:rPr>
        <w:t>Геоложко наследство</w:t>
      </w:r>
      <w:r>
        <w:rPr>
          <w:rStyle w:val="Strong"/>
          <w:b w:val="0"/>
        </w:rPr>
        <w:t>.</w:t>
      </w:r>
    </w:p>
    <w:p w:rsidR="00B107A8" w:rsidRDefault="00B107A8" w:rsidP="00B107A8">
      <w:pPr>
        <w:pStyle w:val="NormalWeb"/>
        <w:spacing w:before="0" w:beforeAutospacing="0" w:after="0" w:afterAutospacing="0"/>
        <w:ind w:firstLine="360"/>
      </w:pPr>
      <w:r>
        <w:t xml:space="preserve">Значителен брой публикации допринасят за проучването, документирането и оценката на обекти на геоложкото наследство в България. Обхванати са както геоморфоложки феномени с естетическа стойност, така и обекти с висока научна значимост (фосилни находища, тектонски структури, палеовулканоложки обекти). </w:t>
      </w:r>
    </w:p>
    <w:p w:rsidR="00B107A8" w:rsidRDefault="00B107A8" w:rsidP="00B107A8">
      <w:pPr>
        <w:pStyle w:val="NormalWeb"/>
        <w:spacing w:before="0" w:beforeAutospacing="0" w:after="0" w:afterAutospacing="0"/>
        <w:ind w:firstLine="360"/>
      </w:pPr>
      <w:r>
        <w:lastRenderedPageBreak/>
        <w:t>За първи път е приложена системна геоконсервационна оценка на редица обекти въз основа на утвърдена методика, като е разширена националната база данни и са създадени предпоставки за тяхното опазване и популяризация.</w:t>
      </w:r>
    </w:p>
    <w:p w:rsidR="00DA5C16" w:rsidRDefault="00DA5C16" w:rsidP="00B107A8">
      <w:pPr>
        <w:pStyle w:val="NormalWeb"/>
        <w:spacing w:before="0" w:beforeAutospacing="0" w:after="0" w:afterAutospacing="0"/>
        <w:ind w:firstLine="360"/>
      </w:pPr>
    </w:p>
    <w:p w:rsidR="0042185B" w:rsidRPr="0042185B" w:rsidRDefault="00605853" w:rsidP="005D69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3. Преподавателска дейност</w:t>
      </w:r>
    </w:p>
    <w:p w:rsidR="00D73B1B" w:rsidRDefault="00D73B1B" w:rsidP="0052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Педагогическата дейност на д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 xml:space="preserve">-р 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Борис Вълчев</w:t>
      </w:r>
      <w:r w:rsidR="00270D54">
        <w:rPr>
          <w:rFonts w:ascii="Times New Roman" w:hAnsi="Times New Roman" w:cs="Times New Roman"/>
          <w:sz w:val="24"/>
          <w:szCs w:val="24"/>
          <w:lang w:val="bg-BG"/>
        </w:rPr>
        <w:t xml:space="preserve"> 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добре описана в творческата му автобиография и Приложение 4 и обхваща </w:t>
      </w:r>
      <w:r w:rsidRPr="00FA796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общо 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49</w:t>
      </w:r>
      <w:r w:rsidRPr="00FA796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часа лекции и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261</w:t>
      </w:r>
      <w:r w:rsidRPr="00FA796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часа упражнения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Pr="00FA796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2023-2024 учебна година </w:t>
      </w:r>
      <w:r w:rsidRPr="00FA796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 студенти от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ОКС „бакалавър“ 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>в ОКС „магистър“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>Палеонтология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Палеонтология и стратиграфия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Визуализиране на геоложка информация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Полева геология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Геоложко наследство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Исторична геология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Обща геология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Микропалеонтология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Палеоекология и тафономия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Геоложко картиране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 xml:space="preserve"> Регионална геология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B95C4B" w:rsidRPr="00B95C4B">
        <w:rPr>
          <w:rFonts w:ascii="Times New Roman" w:hAnsi="Times New Roman" w:cs="Times New Roman"/>
          <w:sz w:val="24"/>
          <w:szCs w:val="24"/>
          <w:lang w:val="bg-BG"/>
        </w:rPr>
        <w:t>Регионална геология и геоложки феномени</w:t>
      </w:r>
      <w:r w:rsidR="00B95C4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EE1263" w:rsidRDefault="000D249E" w:rsidP="00D73B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Доц. Вълчев</w:t>
      </w:r>
      <w:r w:rsidR="00EE1263">
        <w:rPr>
          <w:rFonts w:ascii="Times New Roman" w:hAnsi="Times New Roman" w:cs="Times New Roman"/>
          <w:sz w:val="24"/>
          <w:szCs w:val="24"/>
          <w:lang w:val="bg-BG"/>
        </w:rPr>
        <w:t xml:space="preserve"> е ръководил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един </w:t>
      </w:r>
      <w:r w:rsidR="00EE1263">
        <w:rPr>
          <w:rFonts w:ascii="Times New Roman" w:hAnsi="Times New Roman" w:cs="Times New Roman"/>
          <w:sz w:val="24"/>
          <w:szCs w:val="24"/>
          <w:lang w:val="bg-BG"/>
        </w:rPr>
        <w:t>успешно защитил докторант</w:t>
      </w:r>
      <w:r w:rsidR="00946F57">
        <w:rPr>
          <w:rFonts w:ascii="Times New Roman" w:hAnsi="Times New Roman" w:cs="Times New Roman"/>
          <w:sz w:val="24"/>
          <w:szCs w:val="24"/>
          <w:lang w:val="bg-BG"/>
        </w:rPr>
        <w:t xml:space="preserve"> през 2025 г.</w:t>
      </w:r>
    </w:p>
    <w:p w:rsidR="00DA5C16" w:rsidRDefault="00DA5C16" w:rsidP="00D73B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05853" w:rsidRDefault="00605853" w:rsidP="005D69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4. </w:t>
      </w:r>
      <w:r w:rsidR="00EE1263">
        <w:rPr>
          <w:rFonts w:ascii="Times New Roman" w:hAnsi="Times New Roman" w:cs="Times New Roman"/>
          <w:b/>
          <w:sz w:val="24"/>
          <w:szCs w:val="24"/>
          <w:lang w:val="bg-BG"/>
        </w:rPr>
        <w:t>Показатели</w:t>
      </w:r>
      <w:r w:rsidR="005D6929" w:rsidRPr="00FA79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E1263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5D6929" w:rsidRPr="00FA796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E1263">
        <w:rPr>
          <w:rFonts w:ascii="Times New Roman" w:hAnsi="Times New Roman" w:cs="Times New Roman"/>
          <w:b/>
          <w:sz w:val="24"/>
          <w:szCs w:val="24"/>
          <w:lang w:val="bg-BG"/>
        </w:rPr>
        <w:t>видимост</w:t>
      </w:r>
    </w:p>
    <w:p w:rsidR="009674A6" w:rsidRDefault="00946F57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Доц. Вълчев предста</w:t>
      </w:r>
      <w:r w:rsidR="00523561">
        <w:rPr>
          <w:rFonts w:ascii="Times New Roman" w:hAnsi="Times New Roman" w:cs="Times New Roman"/>
          <w:sz w:val="24"/>
          <w:szCs w:val="24"/>
          <w:lang w:val="bg-BG"/>
        </w:rPr>
        <w:t>в</w:t>
      </w:r>
      <w:r>
        <w:rPr>
          <w:rFonts w:ascii="Times New Roman" w:hAnsi="Times New Roman" w:cs="Times New Roman"/>
          <w:sz w:val="24"/>
          <w:szCs w:val="24"/>
          <w:lang w:val="bg-BG"/>
        </w:rPr>
        <w:t>я списък от 54</w:t>
      </w:r>
      <w:r w:rsidR="00EE1263">
        <w:rPr>
          <w:rFonts w:ascii="Times New Roman" w:hAnsi="Times New Roman" w:cs="Times New Roman"/>
          <w:sz w:val="24"/>
          <w:szCs w:val="24"/>
          <w:lang w:val="bg-BG"/>
        </w:rPr>
        <w:t xml:space="preserve"> цитата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от които 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38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във </w:t>
      </w:r>
      <w:r>
        <w:rPr>
          <w:rFonts w:ascii="Times New Roman" w:hAnsi="Times New Roman" w:cs="Times New Roman"/>
          <w:sz w:val="24"/>
          <w:szCs w:val="24"/>
        </w:rPr>
        <w:t>Web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Science</w:t>
      </w:r>
      <w:r w:rsidR="00EE126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>14 в нереферирани издания с научно р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>ц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>нзиране и 2 в монографични тр</w:t>
      </w:r>
      <w:r>
        <w:rPr>
          <w:rFonts w:ascii="Times New Roman" w:hAnsi="Times New Roman" w:cs="Times New Roman"/>
          <w:sz w:val="24"/>
          <w:szCs w:val="24"/>
          <w:lang w:val="bg-BG"/>
        </w:rPr>
        <w:t>у</w:t>
      </w:r>
      <w:r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дове. </w:t>
      </w:r>
      <w:r w:rsidR="00EE1263" w:rsidRPr="00EE1263">
        <w:rPr>
          <w:rFonts w:ascii="Times New Roman" w:hAnsi="Times New Roman" w:cs="Times New Roman"/>
          <w:i/>
          <w:sz w:val="24"/>
          <w:szCs w:val="24"/>
        </w:rPr>
        <w:t>h</w:t>
      </w:r>
      <w:r w:rsidR="00EE1263" w:rsidRPr="00FA796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E1263">
        <w:rPr>
          <w:rFonts w:ascii="Times New Roman" w:hAnsi="Times New Roman" w:cs="Times New Roman"/>
          <w:sz w:val="24"/>
          <w:szCs w:val="24"/>
          <w:lang w:val="bg-BG"/>
        </w:rPr>
        <w:t>индексът</w:t>
      </w:r>
      <w:r w:rsidR="00EE1263" w:rsidRPr="00FA79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1263">
        <w:rPr>
          <w:rFonts w:ascii="Times New Roman" w:hAnsi="Times New Roman" w:cs="Times New Roman"/>
          <w:sz w:val="24"/>
          <w:szCs w:val="24"/>
          <w:lang w:val="bg-BG"/>
        </w:rPr>
        <w:t xml:space="preserve">му е 4. </w:t>
      </w:r>
      <w:r w:rsidR="009674A6" w:rsidRPr="009674A6">
        <w:rPr>
          <w:rFonts w:ascii="Times New Roman" w:hAnsi="Times New Roman" w:cs="Times New Roman"/>
          <w:sz w:val="24"/>
          <w:szCs w:val="24"/>
          <w:lang w:val="bg-BG"/>
        </w:rPr>
        <w:t xml:space="preserve">Показателите за научна видимост и цитируемост </w:t>
      </w:r>
      <w:r w:rsidR="00FA796E">
        <w:rPr>
          <w:rFonts w:ascii="Times New Roman" w:hAnsi="Times New Roman" w:cs="Times New Roman"/>
          <w:sz w:val="24"/>
          <w:szCs w:val="24"/>
          <w:lang w:val="bg-BG"/>
        </w:rPr>
        <w:t xml:space="preserve">доказват, че доц. Вълчев е признат учен, чиито рвзултати са разпознаваеми в нанционалните и международните научни среди. </w:t>
      </w:r>
    </w:p>
    <w:p w:rsidR="00DA5C16" w:rsidRPr="00DB4BD3" w:rsidRDefault="00DA5C16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05853" w:rsidRPr="008E1526" w:rsidRDefault="009674A6" w:rsidP="005D69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05853" w:rsidRPr="008E1526">
        <w:rPr>
          <w:rFonts w:ascii="Times New Roman" w:hAnsi="Times New Roman" w:cs="Times New Roman"/>
          <w:b/>
          <w:sz w:val="24"/>
          <w:szCs w:val="24"/>
          <w:lang w:val="bg-BG"/>
        </w:rPr>
        <w:t>. Заключение</w:t>
      </w:r>
    </w:p>
    <w:p w:rsidR="00DC7D03" w:rsidRDefault="00DC7D03" w:rsidP="00967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7D03">
        <w:rPr>
          <w:rFonts w:ascii="Times New Roman" w:hAnsi="Times New Roman" w:cs="Times New Roman"/>
          <w:sz w:val="24"/>
          <w:szCs w:val="24"/>
          <w:lang w:val="bg-BG"/>
        </w:rPr>
        <w:t>Анализът на представените научни трудове показва, че кандидатът притежава задълбочена експертиза и устойчиви научни интереси в ключови области на науките за Земята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като </w:t>
      </w:r>
      <w:r w:rsidRPr="00DC7D03">
        <w:rPr>
          <w:rFonts w:ascii="Times New Roman" w:hAnsi="Times New Roman" w:cs="Times New Roman"/>
          <w:sz w:val="24"/>
          <w:szCs w:val="24"/>
          <w:lang w:val="bg-BG"/>
        </w:rPr>
        <w:t xml:space="preserve">биостратиграфията, геоложкото моделиране и изследванията върху геоложкото наследство. </w:t>
      </w: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DC7D03">
        <w:rPr>
          <w:rFonts w:ascii="Times New Roman" w:hAnsi="Times New Roman" w:cs="Times New Roman"/>
          <w:sz w:val="24"/>
          <w:szCs w:val="24"/>
          <w:lang w:val="bg-BG"/>
        </w:rPr>
        <w:t xml:space="preserve">печатлява широкият тематичен обхват, обединен от ясно изразена научна логика и последователност – от таксономични и палеоеколожки изследвания до литостратиграфски реконструкции и геоконсервация. Това свидетелства за високо ниво на интердисциплинарност и способност за интегриране на разнообразни по характер данни. </w:t>
      </w:r>
      <w:r w:rsidR="009674A6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Pr="00DC7D03">
        <w:rPr>
          <w:rFonts w:ascii="Times New Roman" w:hAnsi="Times New Roman" w:cs="Times New Roman"/>
          <w:sz w:val="24"/>
          <w:szCs w:val="24"/>
          <w:lang w:val="bg-BG"/>
        </w:rPr>
        <w:t xml:space="preserve">начителният обем </w:t>
      </w:r>
      <w:r w:rsidR="009674A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DC7D03">
        <w:rPr>
          <w:rFonts w:ascii="Times New Roman" w:hAnsi="Times New Roman" w:cs="Times New Roman"/>
          <w:sz w:val="24"/>
          <w:szCs w:val="24"/>
          <w:lang w:val="bg-BG"/>
        </w:rPr>
        <w:t>оригинален фактически материал (сондажни данни, сеизмични профили, палеонтоложки проби), в</w:t>
      </w:r>
      <w:r w:rsidR="009674A6">
        <w:rPr>
          <w:rFonts w:ascii="Times New Roman" w:hAnsi="Times New Roman" w:cs="Times New Roman"/>
          <w:sz w:val="24"/>
          <w:szCs w:val="24"/>
          <w:lang w:val="bg-BG"/>
        </w:rPr>
        <w:t>ърху който са изградени изводите,</w:t>
      </w:r>
      <w:r w:rsidRPr="00DC7D0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674A6">
        <w:rPr>
          <w:rFonts w:ascii="Times New Roman" w:hAnsi="Times New Roman" w:cs="Times New Roman"/>
          <w:sz w:val="24"/>
          <w:szCs w:val="24"/>
          <w:lang w:val="bg-BG"/>
        </w:rPr>
        <w:t xml:space="preserve">придава </w:t>
      </w:r>
      <w:r w:rsidRPr="00DC7D03">
        <w:rPr>
          <w:rFonts w:ascii="Times New Roman" w:hAnsi="Times New Roman" w:cs="Times New Roman"/>
          <w:sz w:val="24"/>
          <w:szCs w:val="24"/>
          <w:lang w:val="bg-BG"/>
        </w:rPr>
        <w:t xml:space="preserve">висока степен на достоверност и научна стойност на резултатите. Разработването и прилагането на триизмерни литостратиграфски и хроностратиграфски модели 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DC7D03">
        <w:rPr>
          <w:rFonts w:ascii="Times New Roman" w:hAnsi="Times New Roman" w:cs="Times New Roman"/>
          <w:sz w:val="24"/>
          <w:szCs w:val="24"/>
          <w:lang w:val="bg-BG"/>
        </w:rPr>
        <w:t xml:space="preserve"> съвременен и високо информативен подход, който надгражда традиционните стратиграфски изследвания. Следва да се оцени и приложната насоченост на част от изследванията в областта на геоложкото наследство и геоконсервацията, където резултатите имат потенциал за практическо приложение в управлението и популяризирането на природното наследство.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858CF" w:rsidRPr="005858CF" w:rsidRDefault="00DC7D03" w:rsidP="00DC7D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7D03">
        <w:rPr>
          <w:rFonts w:ascii="Times New Roman" w:hAnsi="Times New Roman" w:cs="Times New Roman"/>
          <w:sz w:val="24"/>
          <w:szCs w:val="24"/>
          <w:lang w:val="bg-BG"/>
        </w:rPr>
        <w:t xml:space="preserve">Научната продукция напълно отговаря на количествените и качествените критерии, заложени в ЗРАСБ и съответните правилници за неговото прилагане. </w:t>
      </w:r>
      <w:r w:rsidR="009674A6"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5858CF" w:rsidRPr="005858CF">
        <w:rPr>
          <w:rFonts w:ascii="Times New Roman" w:hAnsi="Times New Roman" w:cs="Times New Roman"/>
          <w:sz w:val="24"/>
          <w:szCs w:val="24"/>
          <w:lang w:val="bg-BG"/>
        </w:rPr>
        <w:t>андидатът не само изпълнява, но и съществено надвишава нормативно определените минимални национални и вътрешноинституционални изисквания за заемане на академичната длъжност „професор“.</w:t>
      </w:r>
    </w:p>
    <w:p w:rsidR="005858CF" w:rsidRDefault="009674A6" w:rsidP="005D69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674A6">
        <w:rPr>
          <w:rFonts w:ascii="Times New Roman" w:hAnsi="Times New Roman" w:cs="Times New Roman"/>
          <w:sz w:val="24"/>
          <w:szCs w:val="24"/>
          <w:lang w:val="bg-BG"/>
        </w:rPr>
        <w:t xml:space="preserve">Това ми дава основание да дам </w:t>
      </w:r>
      <w:r w:rsidRPr="00DA5C16">
        <w:rPr>
          <w:rFonts w:ascii="Times New Roman" w:hAnsi="Times New Roman" w:cs="Times New Roman"/>
          <w:b/>
          <w:sz w:val="24"/>
          <w:szCs w:val="24"/>
          <w:lang w:val="bg-BG"/>
        </w:rPr>
        <w:t>положителна оценка</w:t>
      </w:r>
      <w:r w:rsidRPr="009674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A5C1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 убедено да препоръчам избора на доц. д-р </w:t>
      </w:r>
      <w:r w:rsidR="00DA5C16" w:rsidRPr="00DA5C16">
        <w:rPr>
          <w:rFonts w:ascii="Times New Roman" w:hAnsi="Times New Roman" w:cs="Times New Roman"/>
          <w:b/>
          <w:sz w:val="24"/>
          <w:szCs w:val="24"/>
          <w:lang w:val="bg-BG"/>
        </w:rPr>
        <w:t>Вълчев</w:t>
      </w:r>
      <w:r w:rsidRPr="00DA5C1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длъжността „професор“</w:t>
      </w:r>
      <w:r w:rsidRPr="009674A6">
        <w:rPr>
          <w:rFonts w:ascii="Times New Roman" w:hAnsi="Times New Roman" w:cs="Times New Roman"/>
          <w:sz w:val="24"/>
          <w:szCs w:val="24"/>
          <w:lang w:val="bg-BG"/>
        </w:rPr>
        <w:t xml:space="preserve"> по професионално направление 4.4. Науки за земята, научна специалност</w:t>
      </w:r>
      <w:r w:rsidR="00DA5C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858CF" w:rsidRPr="005858CF">
        <w:rPr>
          <w:rFonts w:ascii="Times New Roman" w:hAnsi="Times New Roman" w:cs="Times New Roman"/>
          <w:sz w:val="24"/>
          <w:szCs w:val="24"/>
          <w:lang w:val="bg-BG"/>
        </w:rPr>
        <w:t>„Палеонтология и стратиграфия“.</w:t>
      </w:r>
    </w:p>
    <w:p w:rsidR="00605853" w:rsidRPr="00FA796E" w:rsidRDefault="00605853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E602F" w:rsidRPr="00FA796E" w:rsidRDefault="006E602F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05853" w:rsidRPr="00EA4C7A" w:rsidRDefault="00605853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гр. София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Изготвил становището</w:t>
      </w:r>
      <w:r w:rsidRPr="00EA4C7A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605853" w:rsidRDefault="00D10409" w:rsidP="005D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19</w:t>
      </w:r>
      <w:r w:rsidR="00605853" w:rsidRPr="00EA4C7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858CF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605853" w:rsidRPr="00EA4C7A">
        <w:rPr>
          <w:rFonts w:ascii="Times New Roman" w:hAnsi="Times New Roman" w:cs="Times New Roman"/>
          <w:sz w:val="24"/>
          <w:szCs w:val="24"/>
          <w:lang w:val="bg-BG"/>
        </w:rPr>
        <w:t>.20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>26 г.</w:t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05853">
        <w:rPr>
          <w:rFonts w:ascii="Times New Roman" w:hAnsi="Times New Roman" w:cs="Times New Roman"/>
          <w:sz w:val="24"/>
          <w:szCs w:val="24"/>
          <w:lang w:val="bg-BG"/>
        </w:rPr>
        <w:tab/>
      </w:r>
      <w:r w:rsidR="00605853" w:rsidRPr="003146A7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(проф. д-р </w:t>
      </w:r>
      <w:r w:rsidR="00131616" w:rsidRPr="003146A7">
        <w:rPr>
          <w:rFonts w:ascii="Times New Roman" w:hAnsi="Times New Roman" w:cs="Times New Roman"/>
          <w:i/>
          <w:sz w:val="24"/>
          <w:szCs w:val="24"/>
          <w:lang w:val="bg-BG"/>
        </w:rPr>
        <w:t>Марлена Янева</w:t>
      </w:r>
      <w:r w:rsidR="00605853" w:rsidRPr="003146A7">
        <w:rPr>
          <w:rFonts w:ascii="Times New Roman" w:hAnsi="Times New Roman" w:cs="Times New Roman"/>
          <w:i/>
          <w:sz w:val="24"/>
          <w:szCs w:val="24"/>
          <w:lang w:val="bg-BG"/>
        </w:rPr>
        <w:t>)</w:t>
      </w:r>
    </w:p>
    <w:sectPr w:rsidR="0060585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A49" w:rsidRDefault="00496A49" w:rsidP="00927763">
      <w:pPr>
        <w:spacing w:after="0" w:line="240" w:lineRule="auto"/>
      </w:pPr>
      <w:r>
        <w:separator/>
      </w:r>
    </w:p>
  </w:endnote>
  <w:endnote w:type="continuationSeparator" w:id="0">
    <w:p w:rsidR="00496A49" w:rsidRDefault="00496A49" w:rsidP="0092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A49" w:rsidRDefault="00496A49" w:rsidP="00927763">
      <w:pPr>
        <w:spacing w:after="0" w:line="240" w:lineRule="auto"/>
      </w:pPr>
      <w:r>
        <w:separator/>
      </w:r>
    </w:p>
  </w:footnote>
  <w:footnote w:type="continuationSeparator" w:id="0">
    <w:p w:rsidR="00496A49" w:rsidRDefault="00496A49" w:rsidP="00927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54D4"/>
    <w:multiLevelType w:val="hybridMultilevel"/>
    <w:tmpl w:val="063C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401C6"/>
    <w:multiLevelType w:val="hybridMultilevel"/>
    <w:tmpl w:val="0B76FAD4"/>
    <w:lvl w:ilvl="0" w:tplc="5DAE76E8">
      <w:start w:val="4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942A5"/>
    <w:multiLevelType w:val="hybridMultilevel"/>
    <w:tmpl w:val="E65E48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05F95"/>
    <w:multiLevelType w:val="hybridMultilevel"/>
    <w:tmpl w:val="25D4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02E72"/>
    <w:multiLevelType w:val="hybridMultilevel"/>
    <w:tmpl w:val="0368F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1B54CC"/>
    <w:multiLevelType w:val="hybridMultilevel"/>
    <w:tmpl w:val="D2EE7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42A71"/>
    <w:multiLevelType w:val="hybridMultilevel"/>
    <w:tmpl w:val="C728E91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525620"/>
    <w:multiLevelType w:val="hybridMultilevel"/>
    <w:tmpl w:val="A948AC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E292A"/>
    <w:multiLevelType w:val="hybridMultilevel"/>
    <w:tmpl w:val="E7DC63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9CC76D9"/>
    <w:multiLevelType w:val="hybridMultilevel"/>
    <w:tmpl w:val="DD5EF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D673C"/>
    <w:multiLevelType w:val="hybridMultilevel"/>
    <w:tmpl w:val="6C5ED5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329BB"/>
    <w:multiLevelType w:val="hybridMultilevel"/>
    <w:tmpl w:val="5A0E2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8422C"/>
    <w:multiLevelType w:val="hybridMultilevel"/>
    <w:tmpl w:val="BA5E3A2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8C2A13"/>
    <w:multiLevelType w:val="hybridMultilevel"/>
    <w:tmpl w:val="8CE84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420DD"/>
    <w:multiLevelType w:val="hybridMultilevel"/>
    <w:tmpl w:val="FCFCE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32A29"/>
    <w:multiLevelType w:val="hybridMultilevel"/>
    <w:tmpl w:val="595235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33081E"/>
    <w:multiLevelType w:val="hybridMultilevel"/>
    <w:tmpl w:val="33548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08E8"/>
    <w:multiLevelType w:val="hybridMultilevel"/>
    <w:tmpl w:val="9F040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2CC3006"/>
    <w:multiLevelType w:val="hybridMultilevel"/>
    <w:tmpl w:val="15AA9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F28B8"/>
    <w:multiLevelType w:val="hybridMultilevel"/>
    <w:tmpl w:val="98D243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E0098"/>
    <w:multiLevelType w:val="hybridMultilevel"/>
    <w:tmpl w:val="F834A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C3BF2"/>
    <w:multiLevelType w:val="hybridMultilevel"/>
    <w:tmpl w:val="0B309B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3684DA1"/>
    <w:multiLevelType w:val="hybridMultilevel"/>
    <w:tmpl w:val="B598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01712"/>
    <w:multiLevelType w:val="hybridMultilevel"/>
    <w:tmpl w:val="636A2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15D83"/>
    <w:multiLevelType w:val="hybridMultilevel"/>
    <w:tmpl w:val="595235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5"/>
  </w:num>
  <w:num w:numId="3">
    <w:abstractNumId w:val="4"/>
  </w:num>
  <w:num w:numId="4">
    <w:abstractNumId w:val="3"/>
  </w:num>
  <w:num w:numId="5">
    <w:abstractNumId w:val="1"/>
  </w:num>
  <w:num w:numId="6">
    <w:abstractNumId w:val="13"/>
  </w:num>
  <w:num w:numId="7">
    <w:abstractNumId w:val="22"/>
  </w:num>
  <w:num w:numId="8">
    <w:abstractNumId w:val="16"/>
  </w:num>
  <w:num w:numId="9">
    <w:abstractNumId w:val="21"/>
  </w:num>
  <w:num w:numId="10">
    <w:abstractNumId w:val="17"/>
  </w:num>
  <w:num w:numId="11">
    <w:abstractNumId w:val="8"/>
  </w:num>
  <w:num w:numId="12">
    <w:abstractNumId w:val="7"/>
  </w:num>
  <w:num w:numId="13">
    <w:abstractNumId w:val="2"/>
  </w:num>
  <w:num w:numId="14">
    <w:abstractNumId w:val="23"/>
  </w:num>
  <w:num w:numId="15">
    <w:abstractNumId w:val="0"/>
  </w:num>
  <w:num w:numId="16">
    <w:abstractNumId w:val="18"/>
  </w:num>
  <w:num w:numId="17">
    <w:abstractNumId w:val="20"/>
  </w:num>
  <w:num w:numId="18">
    <w:abstractNumId w:val="11"/>
  </w:num>
  <w:num w:numId="19">
    <w:abstractNumId w:val="9"/>
  </w:num>
  <w:num w:numId="20">
    <w:abstractNumId w:val="14"/>
  </w:num>
  <w:num w:numId="21">
    <w:abstractNumId w:val="5"/>
  </w:num>
  <w:num w:numId="22">
    <w:abstractNumId w:val="6"/>
  </w:num>
  <w:num w:numId="23">
    <w:abstractNumId w:val="12"/>
  </w:num>
  <w:num w:numId="24">
    <w:abstractNumId w:val="19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7C4"/>
    <w:rsid w:val="000477EA"/>
    <w:rsid w:val="000509D3"/>
    <w:rsid w:val="000A7EB1"/>
    <w:rsid w:val="000B5E01"/>
    <w:rsid w:val="000C5202"/>
    <w:rsid w:val="000D249E"/>
    <w:rsid w:val="00126792"/>
    <w:rsid w:val="00131616"/>
    <w:rsid w:val="00171E1D"/>
    <w:rsid w:val="001B178D"/>
    <w:rsid w:val="001C0627"/>
    <w:rsid w:val="00213BC1"/>
    <w:rsid w:val="00225780"/>
    <w:rsid w:val="00230AE8"/>
    <w:rsid w:val="00270D54"/>
    <w:rsid w:val="00282139"/>
    <w:rsid w:val="00284B15"/>
    <w:rsid w:val="00300489"/>
    <w:rsid w:val="003146A7"/>
    <w:rsid w:val="00315880"/>
    <w:rsid w:val="00320253"/>
    <w:rsid w:val="00342F58"/>
    <w:rsid w:val="0035028A"/>
    <w:rsid w:val="00360434"/>
    <w:rsid w:val="00396A81"/>
    <w:rsid w:val="0040146F"/>
    <w:rsid w:val="00415B73"/>
    <w:rsid w:val="0042185B"/>
    <w:rsid w:val="00423634"/>
    <w:rsid w:val="00454FBF"/>
    <w:rsid w:val="00487078"/>
    <w:rsid w:val="00496A49"/>
    <w:rsid w:val="004A3651"/>
    <w:rsid w:val="004A6528"/>
    <w:rsid w:val="004D6C5D"/>
    <w:rsid w:val="004F7EB2"/>
    <w:rsid w:val="00521825"/>
    <w:rsid w:val="00523561"/>
    <w:rsid w:val="00530E14"/>
    <w:rsid w:val="005858CF"/>
    <w:rsid w:val="00596958"/>
    <w:rsid w:val="005D3565"/>
    <w:rsid w:val="005D6929"/>
    <w:rsid w:val="005D7278"/>
    <w:rsid w:val="005F569E"/>
    <w:rsid w:val="00605853"/>
    <w:rsid w:val="00624223"/>
    <w:rsid w:val="006759D9"/>
    <w:rsid w:val="00684BB3"/>
    <w:rsid w:val="006E602F"/>
    <w:rsid w:val="006F4871"/>
    <w:rsid w:val="007175CB"/>
    <w:rsid w:val="0074518B"/>
    <w:rsid w:val="00757318"/>
    <w:rsid w:val="007602B8"/>
    <w:rsid w:val="00773F3D"/>
    <w:rsid w:val="007D52FF"/>
    <w:rsid w:val="007F3286"/>
    <w:rsid w:val="00810978"/>
    <w:rsid w:val="00816115"/>
    <w:rsid w:val="00826617"/>
    <w:rsid w:val="008600AA"/>
    <w:rsid w:val="00882068"/>
    <w:rsid w:val="008B0F49"/>
    <w:rsid w:val="008B7CF4"/>
    <w:rsid w:val="008C105B"/>
    <w:rsid w:val="008C7A4E"/>
    <w:rsid w:val="008D512A"/>
    <w:rsid w:val="008E1526"/>
    <w:rsid w:val="008E5041"/>
    <w:rsid w:val="008F11AC"/>
    <w:rsid w:val="008F2B33"/>
    <w:rsid w:val="0091639C"/>
    <w:rsid w:val="00927763"/>
    <w:rsid w:val="00940A76"/>
    <w:rsid w:val="00946F57"/>
    <w:rsid w:val="009674A6"/>
    <w:rsid w:val="00967883"/>
    <w:rsid w:val="009973F4"/>
    <w:rsid w:val="009C54A6"/>
    <w:rsid w:val="009F6A6B"/>
    <w:rsid w:val="00A41EC0"/>
    <w:rsid w:val="00A746E2"/>
    <w:rsid w:val="00A76F9E"/>
    <w:rsid w:val="00A82E93"/>
    <w:rsid w:val="00AB45A2"/>
    <w:rsid w:val="00AE5841"/>
    <w:rsid w:val="00AE6A2F"/>
    <w:rsid w:val="00B00F83"/>
    <w:rsid w:val="00B04D18"/>
    <w:rsid w:val="00B107A8"/>
    <w:rsid w:val="00B247C4"/>
    <w:rsid w:val="00B30B77"/>
    <w:rsid w:val="00B477D3"/>
    <w:rsid w:val="00B94E2B"/>
    <w:rsid w:val="00B9531E"/>
    <w:rsid w:val="00B95C4B"/>
    <w:rsid w:val="00BB024C"/>
    <w:rsid w:val="00BD387B"/>
    <w:rsid w:val="00C2264B"/>
    <w:rsid w:val="00C50801"/>
    <w:rsid w:val="00C514BA"/>
    <w:rsid w:val="00C60C4C"/>
    <w:rsid w:val="00C837C1"/>
    <w:rsid w:val="00CE3D38"/>
    <w:rsid w:val="00CF1335"/>
    <w:rsid w:val="00D0576F"/>
    <w:rsid w:val="00D10409"/>
    <w:rsid w:val="00D56444"/>
    <w:rsid w:val="00D73B1B"/>
    <w:rsid w:val="00D750C1"/>
    <w:rsid w:val="00D75957"/>
    <w:rsid w:val="00D82004"/>
    <w:rsid w:val="00D8540E"/>
    <w:rsid w:val="00D90F08"/>
    <w:rsid w:val="00DA5C16"/>
    <w:rsid w:val="00DB4BD3"/>
    <w:rsid w:val="00DC6B9A"/>
    <w:rsid w:val="00DC7D03"/>
    <w:rsid w:val="00DD5A33"/>
    <w:rsid w:val="00DE1E3F"/>
    <w:rsid w:val="00DF1E76"/>
    <w:rsid w:val="00E24DB7"/>
    <w:rsid w:val="00E76CED"/>
    <w:rsid w:val="00E80026"/>
    <w:rsid w:val="00E86C86"/>
    <w:rsid w:val="00EA4C7A"/>
    <w:rsid w:val="00EB1EFF"/>
    <w:rsid w:val="00EB66B8"/>
    <w:rsid w:val="00ED3359"/>
    <w:rsid w:val="00EE1263"/>
    <w:rsid w:val="00F02B3A"/>
    <w:rsid w:val="00F4038B"/>
    <w:rsid w:val="00F54754"/>
    <w:rsid w:val="00FA796E"/>
    <w:rsid w:val="00FD7384"/>
    <w:rsid w:val="00FE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7193F"/>
  <w15:docId w15:val="{9A8436B6-650A-4B03-8AE4-D9002DEA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0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43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76F9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76F9E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2776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277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77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27763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D6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Strong">
    <w:name w:val="Strong"/>
    <w:basedOn w:val="DefaultParagraphFont"/>
    <w:uiPriority w:val="22"/>
    <w:qFormat/>
    <w:rsid w:val="000C52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3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7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5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5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35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648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0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0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7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27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9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93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17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45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44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25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8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9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6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64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7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8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1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83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95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97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3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0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73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03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78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78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8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5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0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1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828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53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5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8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43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2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2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9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284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4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14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3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9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5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23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64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6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4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4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52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587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1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9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2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9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3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9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53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980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15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51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2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6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1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9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4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817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0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3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1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49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61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50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2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24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8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5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0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0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25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58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4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0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6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8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82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61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77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59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1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7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5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6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2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5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01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77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574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03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4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2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1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98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02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26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77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0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7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4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3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2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8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47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61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9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0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8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5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6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1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58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24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242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87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5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2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0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2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5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3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4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001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8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5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5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8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34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9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67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037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70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4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3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2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76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372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03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7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9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5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2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6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09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1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2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15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1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70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1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94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7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08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83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57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5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82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28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883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2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4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2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0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5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2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7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21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065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2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63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4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6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933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8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21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2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1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1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5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13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6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6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67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66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2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5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25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56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857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0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29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0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2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054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2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7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8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3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28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024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8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0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53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1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252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3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15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1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7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0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63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82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7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2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9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0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84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46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571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69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4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1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3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5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0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556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15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4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1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2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14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2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66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3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2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002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916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3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1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19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3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00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12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20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8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7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5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9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02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260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92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404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1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8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0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7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8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346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44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6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7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4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8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97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4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205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66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4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55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4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9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4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6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13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98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8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40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2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8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1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76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13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7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9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9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BEB46-BE2A-45C4-9BAC-F593B12A7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</dc:creator>
  <cp:lastModifiedBy>Reviewer</cp:lastModifiedBy>
  <cp:revision>23</cp:revision>
  <cp:lastPrinted>2025-07-09T15:55:00Z</cp:lastPrinted>
  <dcterms:created xsi:type="dcterms:W3CDTF">2026-04-03T08:38:00Z</dcterms:created>
  <dcterms:modified xsi:type="dcterms:W3CDTF">2026-04-19T16:30:00Z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d4653691-b62c-4b2d-b2a4-b16cd8bb15af</vt:lpwstr>
  </property>
</Properties>
</file>